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四川省2024年“5·18国际博物馆日”活动计划表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国际博物馆日川渝主会场活动</w:t>
      </w:r>
    </w:p>
    <w:tbl>
      <w:tblPr>
        <w:tblStyle w:val="7"/>
        <w:tblpPr w:leftFromText="180" w:rightFromText="180" w:vertAnchor="text" w:horzAnchor="page" w:tblpX="522" w:tblpY="2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50"/>
        <w:gridCol w:w="1781"/>
        <w:gridCol w:w="166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举办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四川省文物局、重庆市文化和旅游发展委员会（重庆市文物局）、广安市人民政府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承办：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广安市文化和广播电视旅游局（广安市文物管理局）、广安市博物馆、邓小平故居陈列馆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 年“5·18 国际博物馆日”川渝主会场活动暨广安市博物馆开馆仪式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广安市博物馆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广安市博物馆、重庆市文物考古研究院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川渝地区乐舞文物展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25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广安市博物馆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四川省博物馆学会文创专委会、广安市博物馆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第四届“巴山蜀水”川渝博物馆文创展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—25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广安市博物馆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四川省博物馆学会、重庆市博物馆学会、广安市博物馆、长寿区博物馆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2024年川渝博物馆联盟年会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广安市富盈酒店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四川省文物局、重庆市文化和旅游发展委员会（重庆市文物局）、邓小平故里管理局、重庆市巫山县李季达陈列馆。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川渝地区留法勤工俭学红色资源保护传承联盟成立仪式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18日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广安市富盈酒店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国家文物出境鉴定四川站、国家文物进出境、审核重庆管理处、广安市博物馆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川渝地区文物鉴定与学术交流联盟专题讲座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5 月 18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广安市富盈酒店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四川各地的国际博物馆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日活动</w:t>
      </w:r>
    </w:p>
    <w:tbl>
      <w:tblPr>
        <w:tblStyle w:val="7"/>
        <w:tblpPr w:leftFromText="180" w:rightFromText="180" w:vertAnchor="text" w:horzAnchor="page" w:tblpX="522" w:tblpY="2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50"/>
        <w:gridCol w:w="1781"/>
        <w:gridCol w:w="166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举办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四川博物院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沉浸式剧本解谜体验活动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5月18日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艺术与生命——绘画工作坊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5月18日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10:00-12:00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我们的家，我们的博物馆大型馆校活动第三季“如果我来设计博物馆”宣推会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5月18日上午10:00-12:00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“川博讲堂”公共学术讲座《俄国巡回画派的精神图像与历史剩余》   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5月18日下午14:00-16:00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学术讲座周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2024年5月14日至18日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“5·18国际博物馆日”系列教育活动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2024年5月14至19日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成都武侯祠博物馆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“5·18”国际博物馆日系列特别活动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成都武侯祠博物馆及馆外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成都杜甫草堂博物馆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免费开放服务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成都杜甫草堂博物馆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义务讲解服务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5月18日10点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茅屋故居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民间藏品公益鉴定活动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 10:00—12:00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大雅堂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“小铅笔写杜诗”书法教育示范性公益培训活动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5月18日10:00-11:0014:30-15:30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草堂书院国学讲堂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儿童诗会——《德馨诗雨》诗集发布会（暂定）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春夜喜雨园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讲座主题：2024年“编辑领你读杜诗”之“杜甫的蜀中岁月”专题——杜甫入蜀（暂定）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 14:30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仰止堂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草堂兰香迎世园，万千气象满蓉城——第二届杜甫草堂兰花展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2月23日-10月31日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激情燃烧的岁月——简崇志的艺术人生展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5月15日-28日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杜甫草堂诗书画院美术馆、成都中国书法馆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设立宣传点位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成都杜甫草堂博物馆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开展网友互动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官方微信、微博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金沙遗址博物馆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“相约金沙”国际博物馆日教育主题活动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2024年5月17日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19:30—21:00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（暂定）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金沙剧场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“太阳神鸟我来拼”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2024年4月16日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2024年5月18日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2024年6月8日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金沙遗址博物馆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征集并发布博物馆专题文章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2024年5-6月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《今日中学生》杂志刊发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锦绣西域 万里同风——新疆丝路文化特展 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2024年5月27日—10月27日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（暂定）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成都永陵博物馆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扇韵遗香——清代云南名家扇面精品展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2024年5月10日—7月10日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成都永陵博物馆综合馆一层交流展示厅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四川大学博物馆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“创想博物馆”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文创优秀成果展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518-520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宽窄巷子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四川报业博物馆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报闻天下——四川报业博物馆全网新闻研学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与科普系列活动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2024年5月20日启动仪式；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5月-12月持续开展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成都市锦江区梓潼桥正街66号四川报业博物馆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（金牛区）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成都市金牛区文化体育和旅游局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《天府凤凰山》新书发布会暨“凤鸣天府·向新而行”主题文化沙龙活动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成都市金牛区金泉寺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成都市金牛区文化体育和旅游局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医简续华章——天回医简考古成果科普展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2024年4月26日——2024年12月31日（暂定）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四川易园园林艺术博物馆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非遗传统文化民俗艺术展————易园雅茶茶俗文艺活动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4月20日—4月28日；5月18日—5月19日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成都市金牛区金泉路8号，四川易园园林艺术博物馆园林艺术展示区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成都市美术馆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目光所及——东京富士美术馆馆藏精品展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2024年3月23日—6月23日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区（成都市天府美术馆）A7、A8展厅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守常达变——朱理存·马振声艺术文献研究展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2024年4月26日—7月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成都市美术馆A区（成都市天府美术馆）A1-A4展厅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芒鞋万点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吴一峰的河山行证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区（成都市天府美术馆）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A6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巴蜀先生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成都市美术馆馆藏四川近现代艺术大家书画精品展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长期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区（成都市天府美术馆）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A5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VR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展览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长期开放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成都市美术馆公众号、成都市美术馆官网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艺术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FUN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体验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发现美的眼睛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区（成都市当代艺术馆）公共教育中心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艺术FUN体验：看，文物在干嘛？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成都市美术馆A区（成都市天府美术馆）负一层公共空间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公益艺术导览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2024年5月18日14:00（A区）16:00（B区）19:00（A、B区）共4场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成都市美术馆A、B区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（简阳）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简阳市文物管理所文物陈列室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5.17-5.19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简阳白塔园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（金堂县）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金堂沱江文化博物馆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博物馆致力于教育和研究——宣传活动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金堂县白果街道文武宫7组1号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成都贺麟故居纪念馆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博物馆致力于教育和研究——馆校合作宣传活动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成都贺麟故居纪念馆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（郫都区）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成都市郫都区博物馆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科普宣传活动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望丛祠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成都市郫都区大珍堂家具石刻艺术博物馆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、研字始见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明清砚台展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、方寸之间，气象万千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----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印章文化展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成都市郫都区大珍堂家具石刻艺术博物馆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（邛崃）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邛崃市博物馆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邛窑考古遗址公园“5·18国际博物馆日”系列活动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2024.5.18-5.30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邛窑考古遗址公园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（成华区）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成都大熊猫博物馆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成都大熊猫博物馆2024年5月18日“国际博物馆日”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成都大熊猫博物馆内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成都拾野自然博物馆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馆内免费科普讲解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 10:30-11:30/14:00-15:00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成都拾野自然博物馆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动物明星见面会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2024.5.18免费科普讲解期间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成都拾野自然博物馆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动物生存计-拟态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   15:00-16:00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成都拾野自然博物馆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成都自然博物馆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“绿色星球”系列科普活动——探索自然科普讲座活动（2场）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5月18日10:00-10:40，11:20-12:00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成都自然博物馆（成都理工大学博物馆）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“绿色星球”系列科普活动——探索自然手作活动（1场）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5月18日14:30-16:00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成都自然博物馆（成都理工大学博物馆）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“绿色星球”系列科普活动——秘探博物馆寻宝活动（1场）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5月18日18:00-19:30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成都自然博物馆（成都理工大学博物馆）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（双流区）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成都文清古蜀农耕文化博物馆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福禄香囊体验活动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成都文清古蜀农耕文化博物馆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四川天府荆溪茶具文化博物馆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茶韵盛会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茶博馆一楼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四川省三都博物馆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博物馆与社区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成都市双流区华府大道二段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成都市双流区广都博物馆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成都市双流区广都博物馆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（龙泉驿区）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成都市龙泉驿区博物馆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博物馆致力于教育和研究专题展览活动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日至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成都市龙泉驿区洛带镇老街下街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178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号湖广会馆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明蜀王陵博物馆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明蜀王陵博物馆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成都大运会博物馆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弘扬大运文化，传承体育精神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月中旬至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成都大运会博物馆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成都饮食文化博物馆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非遗里的四川味道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2024.5.15-6.15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炊金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撰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玉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近现代珍惜饮食文献及菜单艺术展暨袁泽忠收藏特展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2024.5.15-6.15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《天府旅游美食科普手册》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2024.5.15-6.15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口述讲座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成都标榜川西古典家具博物馆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清潮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外销艺术中的晚清生活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（与木木美术馆联合办展）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2024.4.13-7.14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青羊区祠堂街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58-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附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号附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号木木美术馆成都祠堂街馆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成都标榜女红工艺博物馆、成都标榜当代土陶艺术博物馆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研学课程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全年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龙泉驿区同安街道阳光南路500号四川国际标榜职业学院内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成都泥邦陶瓷艺术博物馆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自制文博冰箱贴：可以带回家的博物馆文创DIY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博物馆第二展区（洛带镇岐山村13组）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成都川上雕塑艺术博物馆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盛唐气象---唐代八音人解读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2024年5月16日至6月10日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成都市龙泉驿区龙都南路576号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成都市龙泉驿区艺匠古籍文献修复技艺博物馆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汉文古籍修复成果展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2024年5月18日-2024年5月25日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龙泉驿区东安湖古籍保护沉浸式体验馆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（温江区）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温江区博物馆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尚雅·守拙——清代书画家李汝南与龚晴皋作品展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成都市人华奇石博物馆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第二十一届成都温江赏石文化博览会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2024年4月12—5月28日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成都温江花木交易中心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川藏公路博物馆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“5·18国际博物馆日”川藏公路博物馆进校园活动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  温江区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成都中医药大学博物馆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518活动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成都中医药大学博物馆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成都澄园书画艺术博物馆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墨香澄园：书画艺术的体验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澄园博物馆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成都三邑川派盆景艺术博物馆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2024年成都世界园艺博览会盆景国际竞赛系列活动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4月26日-5月26日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2024世园会温江分会场——成都三邑川派盆景艺术博物馆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（青羊区）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成都市草堂小学博物馆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食韵中华：餐桌上的故事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成都市草堂小学博物馆微型博物馆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成都市泡桐树小学西区分校博物馆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途皆课堂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中话成长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成都市泡桐树小学西区分校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成都静涛金石书画博物馆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丝绸之路器物展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青白江博物馆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巴蜀乡贤书画展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南充博物馆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陈子庄艺术文献展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四川音乐学院美术馆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开馆展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芳邻路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号附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成都川江钱币博物馆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公益鉴宝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成都蜀锦织绣博物馆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博物馆非遗社会体验活动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成都绿舟博物馆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“5·18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成都杨德全蜀绣博物馆、草堂街道办、草堂社区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绣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进博物馆（暂定名）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成都画院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艺术体验活动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成都画院（青羊区下同仁路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（都江堰）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成都乌木艺术博物馆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成都都江堰玉堂镇花木城成都乌木艺术博物馆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成都华希昆虫博物馆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铁甲无敌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甲虫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主题展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日至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成都华希昆虫博物馆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成都皮影艺术博物馆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皮影半价优惠研学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成都皮影艺术博物馆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都江堰青城金丝楠乌木博物馆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筷乐天府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宝藏乐学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都江堰青城金丝楠乌木博物馆馆内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都江堰市博物馆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一、开展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丈量国保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主题研学活动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二、举办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流动的博物馆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专题讲座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一、芒城遗址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二、地点待定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（天府新区）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成都毛家湾艺术博物馆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主题宣传活动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成都毛家湾艺术博物馆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（天府新区）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成都市天府新区明昌博物馆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博物馆、教育与研究：校馆合作国际博物馆日主题活动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四川文化产业职业学院、广都博物馆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（彭州）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彭州市博物馆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博物馆进校园活动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彭州市天彭街道牌坊社区石室白马中学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彭州市万木留香家具博物馆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传承非遗，守护匠心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艺术与文化的传承研究教育活动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彭州市隆丰街道彭白路隆新路南段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四川绿色中医药博物馆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美丽中医药，请听我来道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四川省成都市彭州市致和街道西河东路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488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（青白江区）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成都市青白江区博物馆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对话青铜知古蜀文明，放飞想象造青博文创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青白江博物馆文创产品设计成果展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青白江博物馆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博物馆沉浸式讲解体验及有奖科普竞答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青白江博物馆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我是青白江文物守护人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青白江博物馆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成都市青白江区彭家珍大将军专祠纪念馆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“5·18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成都市青白江区彭家珍大将军专祠纪念馆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（新津区）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成都市新津区文物保护中心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文物赋彩美好生活图片展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五津廊桥广场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成都蜀江博物馆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国际博物馆日临展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成都蜀江博物馆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天府农耕文明博物馆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《灯谜艺术的文化魅力》的专题讲座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新津天府农博园主展馆G4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“灯谜盲盒越千年”沉浸式研学闯关游戏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新津天府农博园主展馆G4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（大邑县）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大邑县刘氏庄园博物馆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对公众免费开放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刘氏庄园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四川省建川博物馆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爱国革命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纪念黄埔军校建校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周年主题展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成都市大邑县安仁镇建川博物馆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成都市共品钱币博物馆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交子拓印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体验活动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成都市共品钱币博物馆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免费开放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（新都区）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新都杨升庵博物馆（新都博物馆）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探秘博物馆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文博公益科普活动（暂定名）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新都杨升庵博物馆（新都博物馆）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公益讲解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-19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桂湖风物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（暂定名）图片展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-8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四川南方丝绸之路博物馆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手工制作蚕丝扇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18-19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四川南方丝绸之路博物馆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成都市新都区古典家居文化博物馆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传统明式家具展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成都市新都区香迪红馆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（武侯区）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武侯区文化体育和旅游局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寻迹武侯·博物馆之旅——成都市武侯区2024年“5·18国际博物馆日”系列活动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武侯区各博物馆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成都望江楼博物馆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5·18国际博物馆日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5·18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成都望江楼博物馆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（蒲江县）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蒲江县博物馆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“探寻蒲江历史 涵养人文素养”蒲江县北街小学参观县博物馆社会实践活动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4月24日——5月18日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蒲江县鹤山街道大北街59号蒲江县博物馆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儿童友好开放日活动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5月18日（星期六）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蒲江明月轩篆刻艺术博物馆（传习所）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基本陈列：《中国篆刻艺术与陶艺》——专家精讲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5月18日（星期六）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蒲江县甘溪镇明月村明月轩博物馆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临展：甘溪映明月——美丽乡村风景油画写生作品展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5月1日——7月31日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明月莲花——中国传统管弦乐器表演与体验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5月19日（星期日）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中国篆刻艺术传习深度体验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5月18日（星期六）——5月19日（星期日）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成都蜀山窑陶瓷艺术博物馆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寻味青花·雅风出行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2024.5.18上午10-12点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蒲江县甘溪镇明月村蜀山窑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寻味青花·探索明月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2024.5.18下午1-4点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见龙在田·艺术明月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2024.5.18晚上6-9点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（高新区）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成都立巢航空博物馆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航空科普公益讲座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4.13-5.18期间共开展三场公益讲座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成都立巢航空博物馆学术报告厅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交子金融博物馆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“交子千年·流润蓉城”5·18博物馆日延时开馆活动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交子金融博物馆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“交子千年·流润蓉城”5·18博物馆日公益讲解活动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2024年5月17日——5月18日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“交子千年·流润蓉城”5·18博物馆日研学活动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“交子说·红色金融”5·18博物馆日主题研学活动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2024年5月19日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“交子千年·流润蓉城”交子文化进校园活动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“交子千年·流润蓉城”红色金融进社区活动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交子创意作品征集大赛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“千年纸币”交子金融博物馆线上金融知识答题竞赛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2024年4月-5月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“交子云观展”交子金融博物馆5·18博物馆日线上云观展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2024年5月</w:t>
            </w: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（崇州）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崇州市博物馆（市文管所）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博物馆进校园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桤泉小学、集贤小学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“罨画讲坛”系列讲座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崇州市博物馆多功能厅（待定）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vertAlign w:val="baseline"/>
                <w:lang w:val="en-US" w:eastAsia="zh-CN"/>
              </w:rPr>
              <w:t>（锦江区）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成都许燎源现代设计艺术博物馆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免费开放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2024年5月18日9：00—17：30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成都许燎源现代设计艺术博物馆全域空间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博物馆奇妙夜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2024年5月18日18：00—21：00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成都许燎源现代设计艺术博物馆艺术广场、现代艺术馆、青铜艺术馆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自贡市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自贡市盐业历史博物馆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“珍爱地球 讲好盐的故事”4·22世界地球日主题活动（暂定名）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2024年4月22日(暂定时间）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“读书涵养文明 盐韵沁润人生”4·23世界读书日主题活动（暂定名）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2024年4月22日(暂定时间）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“快乐为煮”盐帮小厨神体验亲子活动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2024年4月下旬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自贡市盐业历史博物馆、自贡职业技术学校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科普巡展走进乡镇、学校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2024年4-5月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自贡市偏远乡镇、学校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“感知千年盐都 学习井盐文化”研学主题活动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自贡市盐业历史博物馆狮市分馆开馆仪式系列活动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2024年5月上旬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狮市古镇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藏品捐赠仪式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馆长、专家公益讲解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馆藏精品书画作品展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河北海盐博物馆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方寸天地 流年记忆——达州博物馆馆藏票据展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自贡市会馆庙宇摄影作品展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公益鉴定活动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“非遗传承 琴润盐都”古琴雅集暨文化和自然遗产日主题活动（暂定名）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非遗体验亲子活动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自贡市盐业历史博物馆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自贡恐龙博物馆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龙宫讲坛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恐龙云课堂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偏远地区学校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流动博物馆——恐龙主题流动科普系列活动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中小学校、社区、乡镇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“世界地球日”科普进校园活动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4月22日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自贡市中小学校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书香润童心 恐龙伴成长——世界读书日主题活动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4月23日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自贡恐龙博物馆、重庆自然博物馆、成都自然博物馆等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川渝自然类博物馆联合科普宣传活动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自贡恐龙博物馆、自贡世界地质公园管理中心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《世界地质公园网络20周年展》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自贡恐龙博物馆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公益讲解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恐龙主题研学活动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优惠参观活动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古生物化石公益鉴定活动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恐龙专家面对面——2024年全国科技活动周主题活动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学校、乡镇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恐龙主题亲子活动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《奇趣侏罗纪》恐龙展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自贡市三多寨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《恐龙小侦探出动啦！》亲子自助研学活动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我们的节日：“恐龙与非遗”文化体验活动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中国彩灯博物馆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“5.18国际博物馆日”活动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成渝地.两地情——2024年“发现小画家”青少年美术作品展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“探寻彩灯足迹，领略非遗文化”——传承彩灯非遗研学活动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4月—6月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文博讲堂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4—6月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科普进乡镇、进校园、进商圈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公益讲解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4月—6月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光的奇妙旅程——博物馆之夜探秘活动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非遗体验亲子活动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《云赏非遗彩灯》科普活动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4月—5月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《古韵·灯语》科普活动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4月—5月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江姐故里红色教育基地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江姐故里藏品捐赠仪式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江姐故里红色教育基地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谢晓笛美术作品展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江姐故里红色教育基地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家庭家风专题讲座活动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江姐故里研学教室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“菊颂中华，承千年文化”主题研学活动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江姐故里研学教室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《永远的江姐》AR读本研学活动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江姐故里研学教室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“传承非遗文化，体验红色剪纸”主题研学活动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5月-6月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江姐故里研学教室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《伟大建党精神专题展》线上展播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江姐故里红色教育基地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文化惠民活动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江姐故里红色教育基地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攀枝花市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攀枝花中国三线建设博物馆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“纸短情长”家书情系列活动（暂定）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大田会议纪念馆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家书诵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大田会议纪念馆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攀枝花开发建设纪念馆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“听他们的故事”传承红色记忆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攀枝花开发建设纪念馆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攀枝花市东区兰尖故事博物馆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留住记忆•分享故事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兰尖故事博物馆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攀枝花市东区兰尖故事博物馆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“聚青春之火•燃时代之光”三线主题创意设计活动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兰尖故事博物馆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攀枝花市西区初心园三线建设博物馆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“追忆历史.传承精神”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初心园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泸州市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泸州市博物馆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期与乡邻共举杯——纪念蒋兆和先生诞辰120周年师生作品联展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2024年5月9日至9月1日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泸州市博物馆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泸州市博物馆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传承蒋兆和艺术与精神——纪念蒋兆和先生诞辰120周年专家分享会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2024年5月9日至5月10日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泸州市博物馆、泸州市兆和学校、泸州市职业技术学院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泸州市博物馆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《蒋兆和的艺术人生》流动展览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2024年5月10日至5月18日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泸州市兆和学校、泸州市职业技术学院、泸州市职业技术学校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护国战争博物馆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博物馆日系列活动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5月中旬（5.18前）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护国战争博物馆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叙永县博物馆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叙永县“5·18国际博物馆日”宣传活动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春秋祠广场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蒋兆和故居陈列馆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“博物馆：教育和研究”5.18国际博物馆日走进**学校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泸县博物馆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泸县宋代石刻艺术文化宣传周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宋代石刻博物馆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合江县博物馆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合江县博物馆2024年“5·18国际博物馆日”系列活动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5月12-16日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合江县博物馆、泸州高中合江实验学校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德阳市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德阳市博物馆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2024年国际博物馆日主题活动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德阳文庙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四川广汉三星堆博物馆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5·18国际博物馆日主题活动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三星堆博物馆景区内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罗江区博物馆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5月1日—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罗江区内中小学校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德阳市罗江区庞统祠博物馆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“博物馆致力于教育和研究”——线上、线下，看三国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德阳市罗江区庞统祠博物馆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什邡市博物馆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什邡广场/什邡市博物馆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绵竹市博物馆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5.18国际博物馆日宣传活动——流动博物进校园，千年文化润童心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暂定5月16日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绵竹市汉旺地震遗址公园管理委员会（绵竹市抗震救灾·灾后重建纪念馆）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5.18国际博物馆日宣传活动——线上线下进校园科普宣传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5月11日—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线上微信公众号、微博，绵竹市学校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绵竹年画博物馆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绵竹年画拾遗展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绵竹年画博物馆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中江博物馆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5·18国际博物馆日主题活动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黄继光纪念馆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5月17日—5月19日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黄继光纪念馆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5·12汶川特大地震纪念馆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传承伟大抗震救灾精神 抒写高质量发展新篇章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—北川老县城地震遗址保护与利用知识普及活动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2024年5月12日—18日（7天）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5·12汶川特大地震纪念馆、新北川宾馆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《带砺河山——四川龙州土司精品文物展》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2024年5月--7月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绵阳市博物馆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武汉博物馆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《天地精灵 璀璨江汉—武汉博物馆馆藏玉器精品展》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2024年4月25日--2024年7月25日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绵阳市博物馆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曲靖市博物馆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《独步南境——曲靖市博物馆藏爨体书法精品展》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2024年4月--7月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绵阳市博物馆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九江市博物馆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《石破天惊——绵阳市博物馆藏红军长征石刻标语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拓片展》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2024年5月10日--8月25日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九江市博物馆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潍坊市博物馆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《涪城汉韵——四川绵阳市博物馆藏汉代精品文物展》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2024年4月26日--8月11日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潍坊市博物馆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绵博“寻龙记”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2024年5月18日10:00—16:00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礼仪大厅及展厅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绵阳市博物馆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梦里的碎片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2024年5月18日17:30—19:00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礼仪大厅及展厅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江油市博物馆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江油抗震救灾展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2024年5月12日至6月1日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江油市博物馆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江油市王右木纪念园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实读革命文物 弘扬先烈精神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王右木故居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三台县博物馆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“一代宗师—孙竹篱作品展”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2024.3.22—2024.10.30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三台县博物馆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三台县博物馆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研学旅行活动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2024.4—2024.8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三台县博物馆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三台县博物馆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微信公众号系列宣传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2024.4——2024.10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三台县博物馆微信公众号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三台县博物馆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博物馆探秘之旅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三台县博物馆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三台县博物馆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流动博物馆巡展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2024.5.17—2024.5.19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三台县县域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三台县博物馆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电子阅报栏宣传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2024.5—2024.6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三台县北坝镇、潼川镇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盐亭县博物馆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流动博物馆进社区活动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5.17-5.21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凤池社区广场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北川羌族民俗博物馆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“走进博物馆，感受羌文化”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2024年5月16日—5月18日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北川羌族民俗博物馆广场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广元市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皇泽寺博物馆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千佛崖博物馆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皇泽寺、千佛崖老照片展览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2024.5.18前后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皇泽寺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千佛崖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皇泽寺博物馆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千佛崖博物馆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“我把千年讲给你听”义务讲解活动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2024.5.18前后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皇泽寺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千佛崖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广元市博物馆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博物馆进校园活动周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2024.5.13--5.17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广元市内中小学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广元市博物馆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博物馆现场宣传活动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广元市博物馆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苍溪县文旅体局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普法宣传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县城同心广场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苍溪黄猫垭战斗遗址纪念馆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黄猫垭战斗遗址诗联展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2024.3.26-5.26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黄猫垭景区游客中心广场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苍溪黄猫垭战斗遗址纪念馆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黄猫垭战斗连环画画展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2024.4.9-5.18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黄猫垭镇三溪口风景区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苍溪红军渡纪念馆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“红色苍溪故事汇”馆藏文物故事展演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苍溪县红军渡西武当山景区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苍溪红军渡纪念馆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《红军套盒》文创市场调研活动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2024.5.18-5.19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苍溪县红军渡西武当山景区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旺苍县木门军事会议纪念馆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传承红色基因，革命历史志愿大宣讲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木门军事会议纪念馆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旺苍县红四方面军总指挥部旧址纪念馆（含红四方面军工农剧团旧址纪念馆、红三十一军军部旧址纪念馆）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红色文化宣传展示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2024.5.17、5.18、5.19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红四方面军总指挥部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红四方面军马鞍山纪念馆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追寻红色印记，传承红色精神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2024.5.17-5.18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羊岭镇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青川县博物馆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“5·18国际博物馆日”系列活动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2024.5.16（暂定）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青川县博物馆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青川县地震博物馆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青川县地震博物馆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汉城博物馆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“学习历史，见证历史”-5.18博物馆宣传活动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昭化区昭化镇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昭化太公山红军遗址群陈列馆（含昭化古城红军革命遗址群陈列馆、陕南战役傲盘关战斗遗址陈列馆、昭化红四方面军指挥部旧址陈列馆）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“传承革命精神，赓续红色血脉”-5.18博物馆宣传活动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太公镇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昭化镇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虎跳镇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清水镇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广元市朝天区博物馆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庆“5.18国际博物馆日”主题书画展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2024.5.1-5.5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明月峡景区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遂宁市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遂宁市博物馆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遂宁古代名人书画展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2024年5月-9月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二楼临展厅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遂宁市博物馆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遂宁古代名人讲座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四川师范大学遂宁校区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安居区博物馆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金石传拓研学体验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5月10日-5月18日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安居区博物馆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安居区博物馆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《中华人民共和国文物保护法》宣传暨不可移动文物图片展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5月10日-5月30日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安居区博物馆外凤凰文化中心广场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安居区博物馆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安居石刻暨陈忠琪藏石刻艺术展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5月1日-6月30日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安居区博物馆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射洪市书画博物馆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桃花河遗址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蓬溪县旷继勋纪念馆、蓬溪县博物馆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“讲好红色故事  坚定理想信念”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2024年5月17日-6月5日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蓬溪县旷继勋纪念馆、蓬溪县博物馆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大英县汉陶博物馆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2024年“5•18国际博物馆日”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2024年5月12日—5月18日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大英县汉陶博物馆、象山中学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内江市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内江市张大千纪念馆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纪念张大千诞辰125周年活动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内江师范学院苌弘剧院、张大千美术馆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内江市张大千纪念馆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“小小讲解员”志愿服务活动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张大千纪念馆、张大千博物馆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内江市东兴区文旅局、东兴区文物保护所、范长江纪念馆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东兴区2024年“5.18国际博物馆日”暨“5.19中国旅游日”宣传活动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2024年5月17日上午9:00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内江市东兴老街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隆昌市文物所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隆昌市2024年“5.18国际博物馆日”暨“全国第四次文物普查”宣传活动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隆昌市东门广场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资中县博物馆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“博物馆致力于教育和研究”2024年5.18国际博物馆日大型文物图片展、馆藏文物实物展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资中武庙广场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罗泉会议会址陈列馆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“博物馆致力于教育和研究”2024年5.18国际博物馆日大型文物图片展、馆藏文物实物展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罗泉会议会址陈列馆及胡范渠书院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威远县罗世文烈士史料陈列馆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威远县5·18国际博物馆日系列活动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线上：2024年5月10日—5月18日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线下：2024年5月15日上午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威远县职业技术学校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乐山市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乐山武汉大学西迁历史文化陈列馆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“研”必有善，化育人生（待定）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乐山龙神祠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乐山文庙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沐川文化馆（沐川农耕博物馆）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“博物馆致力于教育和研究”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沐川农耕博物馆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犍为县博物馆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犍为文庙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四川夹江手工造纸博物馆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传承文明，寻访“夹江记忆”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4.20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4.27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四川夹江手工造纸博物馆、夹江博物馆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四川夹江手工造纸博物馆、核动力博物馆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博学夹江，笃行美好生活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5.25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四川夹江手工造纸博物馆、夹江博物馆、天福茶博物馆、核动力博物馆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沙湾郭沫若（故居）纪念馆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童趣书法乐园 — 探索“书法的故事”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沙湾郭沫若（故居）纪念馆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南充市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南充博物院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张澜纪念馆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“5·18国际博物馆日”主题活动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南充市博物馆正门广场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南充博物院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“童心相绘 爱在南博”儿童版画创作及义卖活动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5月18日-5月19日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南充市博物馆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阆中市博物馆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阆中国保、省保图片展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5.18-5.19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阆中市博物馆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阆中市博物馆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“红军在阆中”图片展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5.1-5.31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阆中市博物馆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张思德纪念馆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红色文化进课堂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2024.05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仪陇县各乡镇学校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张思德纪念馆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席懋昭护送陈云出川史实展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2024.05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仪陇县新政镇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眉山市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眉山三苏祠博物馆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东坡诗词擂台国际博物馆日专场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5月18-19日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三苏祠晚香堂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眉山市彭山区文物保护研究所（彭山汉崖墓博物馆）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“武阳拾遗——彭山汉代文化探秘之旅”社教活动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5月17-18日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彭山汉崖墓博物馆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眉山市彭山区文物保护研究所（彭山汉崖墓博物馆）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“武阳拾遗——彭山历史文化展”进社区、进乡镇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彭山区各社区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冯建吴石鲁艺术馆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翰墨香巴蜀 丹青耀陵州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5月15-18日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仁寿县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洪雅县民俗台会博物馆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洪雅县古陶瓷品鉴研讨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5月18-19日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洪雅县洪川镇修文路四段洪雅县陶瓷标本博物馆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丹棱县博物馆（丹棱县大雅堂博物馆）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“风”狂行动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5月12日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丹棱县博物馆（丹棱县大雅堂博物馆）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丹棱县博物馆（丹棱县大雅堂博物馆）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“闪电侠”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丹棱县博物馆（丹棱县大雅堂博物馆）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丹棱县博物馆（丹棱县大雅堂博物馆）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跟着雨滴去旅行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5月26日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丹棱县博物馆（丹棱县大雅堂博物馆）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青神县竹编博物馆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国际博物馆日宣传活动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中国竹艺城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宜宾市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宜宾市博物院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年代秀：重回8090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2024年5月18日—5月19日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宜宾市博物院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宜宾市赵一曼纪念馆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甘将热血沃中华——赵一曼烈士事迹展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2024年5月17日-5月24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李庄文化抗战博物馆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跟我一起作条龙！——李庄草龙制作活动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李庄文化抗战博物馆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叙州区博物馆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展览、宣传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2024年5月17日-18日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叙州区文化中心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宜宾市南溪区博物馆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2024年“5·18国际博物馆日”研学活动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宜宾市南溪区博物馆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宜宾市南溪朱德旧居陈列馆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2024年“5·18国际博物馆日”宣传展示活动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南溪朱德旧居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四川省夕佳山民俗博物馆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四川省夕佳山民俗博物馆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国立剧专史料江安陈列馆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戏剧文化精品书画展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2024年5月16日至20日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江安县美术馆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“探寻戏剧文化，传承剧专精神”临展活动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国立剧专史料江安陈列馆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中共川南特委陈列馆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余泽鸿烈士手稿书信语录展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中共川南特委陈列馆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珙县博物馆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一个博物馆就是一个大学校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珙县博物馆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兴文县博物馆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兴文县博物馆流动展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兴文县市民广场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青少年公益科普教育展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兴文县博物馆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高县阳翰笙陈列馆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流动博物馆进校园、流动博物馆进企业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2024年5月15日-5月22日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一所学校、一家企业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邓小平故居管理局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《小平，您好：366 天的怀念》首发暨革命文物捐赠仪式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5 月 18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邓小平故居陈列馆广场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华蓥市文物管理所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·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18国际博物馆日”主题宣传活动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5月16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华蓥市安丙公园、上川东地工委禄市特支陈列馆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邻水县博物馆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“传承历史，珍爱文物，共创未来”——5·18国际博物馆日活动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邻州广场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北辰社区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达州市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达州博物馆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达州市“铭记光辉历程 凝聚奋进力量—百万干群走进博物馆”启动仪式暨文化惠民演出活动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达州市博物馆西广场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达州博物馆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巴文化学术讲座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达州博物馆学术报告厅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达州博物馆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“智勇大闯关”游园会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5月1日—18日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达州市博物馆西广场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达州博物馆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举办系列科普专题临展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5月1日—18日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达州博物馆临展大厅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宣汉县王维舟纪念馆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“铁血史诗 永恒丰碑”流动展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2024年4月15日-2024年4月19日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宣汉县乡镇的学校、社区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罗家坝遗址博物馆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《让世界看见巴文化——巴文化国际海报设计邀请展》临展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罗家坝遗址博物馆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雅安市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雅安市博物馆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庆祝5.18国际博物馆日——雅安市首届文博系统讲解员比赛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雅安市博物馆（暂定）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雅安市博物馆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5.18国际博物馆日“博物馆致力于教育与研究”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——川剧艺术展览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汉文化广场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雅安市博物馆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5.18国际博物馆日——雅风小课堂“揭秘藏茶千年传奇”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雅安市博物馆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雨城区博物馆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“寻历史足迹，观文化之花”——雨城区博物馆进校园活动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雨城区第九小学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天全县红军纪念馆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天全县红色文化陈列馆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红色诗词诵读活动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天全县红军广场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宝兴县博物馆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宝兴县博物馆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芦山县博物馆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文物短视频制作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4.5.6月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芦山县博物馆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家乡文物故事我来讲网络有奖征集和有奖比赛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蒙顶山茶史博物馆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“故宫贡茶回蒙顶山”展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文物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2024年3月27日-6月27日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展览内容：展出故宫12件蒙顶山贡茶文物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蒙顶山茶史博物馆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荥经县博物馆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家乡文物进校园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希望小学教育集团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汉源县博物馆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“博物馆致力于教育和研究”汉源县2024年国际博物馆日主题活动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文化大厦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中国工农红军强渡大渡河纪念馆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“重走长征路·奋进新征程”红色主题研学实践活动。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5.18--5.30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安顺场红军强渡大渡河遗址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中国工农红军强渡大渡河纪念馆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红色文化进校园活动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5.10--5.20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石棉县各中小学校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川矿记忆陈列馆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“5.18国际博物馆日”进社区活动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广元堡社区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雅安市博物馆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庆祝5.18国际博物馆日——雅安市首届文博系统讲解员比赛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雅安市博物馆（暂定）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巴中市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川陕革命根据地博物馆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“红色故事咏流传”——2024年5·18国际博物馆日“致力于教育和研究”主题活动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经开区万达广场及商场影院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晏阳初博物馆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巴中市巴州区晏阳初博物馆国际博物馆日宣传教育活动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南江县小河职业中学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巴中市巴州区历史文化博物馆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畅游巴历博，走进巴文化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2024.05.18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巴中市巴州区东城街道办事处魁星巷20号魁星阁、玉堂街道办事处北龛大道东段43号北龛石窟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川陕苏区平昌县革命文物陈列馆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文物故事宣讲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县文体会议中心广场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川陕苏区平昌县革命文物陈列馆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“红领巾”志愿讲解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川陕苏区平昌县革命文物陈列馆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平昌县刘伯坚纪念馆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刘伯坚纪念馆“5·18国际博物馆日”宣传教育活动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5.18-5.19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纪念馆红星广场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南江县博物馆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亲近博物馆主题展览系列活动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2024年5月15日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南江县博物馆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南江县博物馆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流动展览、大思政课堂进军营、社区系列活动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2024年5月16日至18日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集州社区、南江县消防救援大队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通江银耳博物馆、红四方面军总指挥部旧址纪念馆、川陕革命根据地红军烈士纪念馆、巴山民俗文化博物馆、空山战役纪念馆、川陕苏区苦草坝后勤中心旧址陈列馆、红四方面军总医院旧址陈列馆、红江县政治保卫局旧址陈列馆、毛浴坝会议会址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5月17日——5月19日（5月17日上午10:00正式开始）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通江县红军广场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阿坝州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汶川县博物馆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穿越三星堆主题研学活动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汶川县博物馆、三星堆博物馆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“5.12”汶川大地震映秀震中纪念馆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“地震科普 携手同行”科普宣讲活动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“5.12”汶川大地震映秀震中纪念馆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“讲好馆藏故事，赓续红色血脉”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2024.5.12—5.18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“5.12”汶川大地震映秀震中纪念馆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茂县羌族博物馆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携手并进共创未来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5月15日至18日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茂县羌族博物馆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甘孜州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甘孜州民族博物馆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“博物馆致力于教育和研究”（Museums for Education and Research）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甘孜州民族博物馆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康定情歌广场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得荣红军长征陈列馆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“讲好得荣故事、展现得荣风采”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得荣县瓦卡镇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朱德总司令和格达活佛纪念馆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5.18国际博物馆日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甘孜县朱德总司令和五世格达活佛纪念馆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乡城县红军长征陈列馆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“军民鱼水情、红军过乡城”主题讲解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乡城县红军长征陈列馆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红军飞夺泸定桥纪念馆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博物馆致力于教育与研究——微党课“传承长征精神 争做时代新人”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泸定县泸桥镇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丹巴县红军旧址陈列馆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“齐聚文博力量 传承红色精神”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红军旧址陈列馆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德格县玛哈阿喀艺术博物馆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博物馆基本陈列线下、线上云展和视频宣传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5月16日至18日全天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凉山州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凉山州博物院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“汉文化在凉山地区的传播与影响”学术讲座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2024年5月18日09:30-11:30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凉山州博物院A3-4楼学术厅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凉山州博物院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“古风古韵·寻趣研学”青少年社教活动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2024年5月18日10:00-11:30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凉山州博物院A4院落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凉山州博物院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《彝风旖旎 古韵华彩——凉山彝族文物荟萃图片展》流动展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2024年5月18日10:00-11:30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凉山彝族奴隶社会博物馆（泸山馆区）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会理市红军长征过会理纪念馆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2024年“5·18国际博物馆日”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主题活动及优秀展品征集展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2024年5月17日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1.会理市红军长征过会理纪念馆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2.会理市城北幼儿园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会东县文物保护服务中心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开展“5·18国际博物馆日”活动宣传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2024年5月18日 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会东县人和广场、金东村红军渡江展示馆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盐源县文物管理所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盐源县开展5.18国际博物馆日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宣传活动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盐湖公园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冕宁县文物管理所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弘扬红色文化、传承红色基因、赓续红色血脉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2024年5月16日至2024年5月20日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纪念馆、学校、社区、机关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西昌市文物管理所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2024年“5.18国际博物馆日”-建昌文韵展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2020年5月18日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建昌古城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木里县文化广播电视和旅游局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博物馆致力于教育和研究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木里中心文物展厅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木里县文化广播电视和旅游局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文物知识进校园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木里县中学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美姑县文物管理所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博物馆日宣传活动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2024年5月16日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美姑县城内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布拖县文化广播电视和旅游局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“博物馆致力于教育和研究”宣传活动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2024.5.16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布拖县文广旅局、十字路口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越西县文物管理所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“5·18国际博物馆日”文化活动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2024年5月18日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越西县神龟广场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甘洛县文物文化馆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文物安全法普法宣传和可移动文物展览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甘洛县新政府广场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mZkYTRhZjg4YTAzMGNiNjI1MDllMTAyODVkOGYifQ=="/>
  </w:docVars>
  <w:rsids>
    <w:rsidRoot w:val="AF6D9A22"/>
    <w:rsid w:val="22CE51C0"/>
    <w:rsid w:val="37BD1A39"/>
    <w:rsid w:val="3A967130"/>
    <w:rsid w:val="51F779E0"/>
    <w:rsid w:val="7CD74D65"/>
    <w:rsid w:val="7EBFE263"/>
    <w:rsid w:val="AF6D9A22"/>
    <w:rsid w:val="B7E95023"/>
    <w:rsid w:val="BFBB9C25"/>
    <w:rsid w:val="D7FFF6CB"/>
    <w:rsid w:val="EBE3403E"/>
    <w:rsid w:val="EDEF5E88"/>
    <w:rsid w:val="FF6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font01"/>
    <w:basedOn w:val="8"/>
    <w:qFormat/>
    <w:uiPriority w:val="0"/>
    <w:rPr>
      <w:rFonts w:ascii="仿宋_GB2312" w:eastAsia="仿宋_GB2312" w:cs="仿宋_GB2312"/>
      <w:color w:val="000000"/>
      <w:sz w:val="72"/>
      <w:szCs w:val="72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72"/>
      <w:szCs w:val="72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72"/>
      <w:szCs w:val="72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72"/>
      <w:szCs w:val="72"/>
      <w:u w:val="none"/>
    </w:rPr>
  </w:style>
  <w:style w:type="character" w:customStyle="1" w:styleId="14">
    <w:name w:val="font51"/>
    <w:basedOn w:val="8"/>
    <w:qFormat/>
    <w:uiPriority w:val="0"/>
    <w:rPr>
      <w:rFonts w:ascii="Times New Roman Regular" w:hAnsi="Times New Roman Regular" w:eastAsia="Times New Roman Regular" w:cs="Times New Roman Regular"/>
      <w:color w:val="000000"/>
      <w:sz w:val="72"/>
      <w:szCs w:val="7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56"/>
      <w:szCs w:val="56"/>
      <w:u w:val="none"/>
    </w:rPr>
  </w:style>
  <w:style w:type="paragraph" w:customStyle="1" w:styleId="16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106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2024-04-10T17:18:00Z</dcterms:created>
  <dc:creator>段炳刚</dc:creator>
  <cp:lastModifiedBy>Administrator</cp:lastModifiedBy>
  <cp:lastPrinted>2024-04-11T11:21:00Z</cp:lastPrinted>
  <dcterms:modified xsi:type="dcterms:W3CDTF">2024-05-16T15:09:51Z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9C27B40051B8687DF5DC45669060C6DD_42</vt:lpwstr>
  </property>
</Properties>
</file>